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613" w:type="dxa"/>
        <w:tblBorders>
          <w:insideH w:val="single" w:sz="12" w:space="0" w:color="000000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8613"/>
      </w:tblGrid>
      <w:tr w:rsidR="00245546" w:rsidRPr="00DE3B32" w:rsidTr="001024D3">
        <w:tc>
          <w:tcPr>
            <w:tcW w:w="8613" w:type="dxa"/>
            <w:shd w:val="clear" w:color="auto" w:fill="auto"/>
          </w:tcPr>
          <w:p w:rsidR="00245546" w:rsidRPr="00DE3B32" w:rsidRDefault="00245546" w:rsidP="00490A3E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3B32">
              <w:rPr>
                <w:rFonts w:ascii="Times New Roman" w:hAnsi="Times New Roman"/>
                <w:b/>
                <w:sz w:val="24"/>
                <w:szCs w:val="24"/>
              </w:rPr>
              <w:t>Декларация о рисках, связанных с приобретением иностранных ценных бумаг</w:t>
            </w:r>
          </w:p>
          <w:p w:rsidR="005B6F99" w:rsidRPr="00DE3B32" w:rsidRDefault="005B6F99" w:rsidP="00490A3E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5546" w:rsidRPr="00DE3B32" w:rsidRDefault="00245546" w:rsidP="00490A3E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E3B32">
              <w:rPr>
                <w:rFonts w:ascii="Times New Roman" w:hAnsi="Times New Roman"/>
                <w:sz w:val="24"/>
                <w:szCs w:val="24"/>
              </w:rPr>
              <w:t xml:space="preserve">Цель настоящей </w:t>
            </w:r>
            <w:r w:rsidR="00EF7940" w:rsidRPr="00DE3B32">
              <w:rPr>
                <w:rFonts w:ascii="Times New Roman" w:hAnsi="Times New Roman"/>
                <w:sz w:val="24"/>
                <w:szCs w:val="24"/>
              </w:rPr>
              <w:t>д</w:t>
            </w:r>
            <w:r w:rsidRPr="00DE3B32">
              <w:rPr>
                <w:rFonts w:ascii="Times New Roman" w:hAnsi="Times New Roman"/>
                <w:sz w:val="24"/>
                <w:szCs w:val="24"/>
              </w:rPr>
              <w:t xml:space="preserve">екларации </w:t>
            </w:r>
            <w:r w:rsidR="009113C2" w:rsidRPr="00DE3B32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DE3B32">
              <w:rPr>
                <w:rFonts w:ascii="Times New Roman" w:hAnsi="Times New Roman"/>
                <w:sz w:val="24"/>
                <w:szCs w:val="24"/>
              </w:rPr>
              <w:t>предостав</w:t>
            </w:r>
            <w:r w:rsidR="005B6F99" w:rsidRPr="00DE3B32">
              <w:rPr>
                <w:rFonts w:ascii="Times New Roman" w:hAnsi="Times New Roman"/>
                <w:sz w:val="24"/>
                <w:szCs w:val="24"/>
              </w:rPr>
              <w:t xml:space="preserve">ить Вам </w:t>
            </w:r>
            <w:r w:rsidRPr="00DE3B32">
              <w:rPr>
                <w:rFonts w:ascii="Times New Roman" w:hAnsi="Times New Roman"/>
                <w:sz w:val="24"/>
                <w:szCs w:val="24"/>
              </w:rPr>
              <w:t>информаци</w:t>
            </w:r>
            <w:r w:rsidR="005B6F99" w:rsidRPr="00DE3B32">
              <w:rPr>
                <w:rFonts w:ascii="Times New Roman" w:hAnsi="Times New Roman"/>
                <w:sz w:val="24"/>
                <w:szCs w:val="24"/>
              </w:rPr>
              <w:t>ю</w:t>
            </w:r>
            <w:r w:rsidRPr="00DE3B32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="005B6F99" w:rsidRPr="00DE3B32">
              <w:rPr>
                <w:rFonts w:ascii="Times New Roman" w:hAnsi="Times New Roman"/>
                <w:sz w:val="24"/>
                <w:szCs w:val="24"/>
              </w:rPr>
              <w:t>б основных</w:t>
            </w:r>
            <w:r w:rsidRPr="00DE3B32">
              <w:rPr>
                <w:rFonts w:ascii="Times New Roman" w:hAnsi="Times New Roman"/>
                <w:sz w:val="24"/>
                <w:szCs w:val="24"/>
              </w:rPr>
              <w:t xml:space="preserve"> рисках, связанных с приобретением иностранных ценных бумаг. </w:t>
            </w:r>
            <w:r w:rsidR="00B4168B" w:rsidRPr="00DE3B32">
              <w:rPr>
                <w:rFonts w:ascii="Times New Roman" w:hAnsi="Times New Roman"/>
                <w:sz w:val="24"/>
                <w:szCs w:val="24"/>
              </w:rPr>
              <w:t xml:space="preserve">Учитывая большое разнообразие стран и подходов, используемых при регулировании и функционировании финансовых рынков, эти риски отличаются большим разнообразием. </w:t>
            </w:r>
            <w:r w:rsidRPr="00DE3B32">
              <w:rPr>
                <w:rFonts w:ascii="Times New Roman" w:hAnsi="Times New Roman"/>
                <w:sz w:val="24"/>
                <w:szCs w:val="24"/>
              </w:rPr>
              <w:t>Операциям с иностранными ценными бумагами присущи общие риски, связанные с операциями на рынке ценных бумаг со следующими особенностями.</w:t>
            </w:r>
          </w:p>
          <w:p w:rsidR="00490A3E" w:rsidRPr="00DE3B32" w:rsidRDefault="00490A3E" w:rsidP="00490A3E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245546" w:rsidRPr="00DE3B32" w:rsidRDefault="00943641" w:rsidP="00490A3E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E3B32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DE3B3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245546" w:rsidRPr="00DE3B32">
              <w:rPr>
                <w:rFonts w:ascii="Times New Roman" w:hAnsi="Times New Roman"/>
                <w:sz w:val="24"/>
                <w:szCs w:val="24"/>
              </w:rPr>
              <w:t>Системные риски</w:t>
            </w:r>
          </w:p>
          <w:p w:rsidR="005B6F99" w:rsidRPr="00DE3B32" w:rsidRDefault="005B6F99" w:rsidP="00490A3E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245546" w:rsidRPr="00DE3B32" w:rsidRDefault="00E34E7F" w:rsidP="00490A3E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E3B32">
              <w:rPr>
                <w:rFonts w:ascii="Times New Roman" w:hAnsi="Times New Roman"/>
                <w:sz w:val="24"/>
                <w:szCs w:val="24"/>
              </w:rPr>
              <w:t>Иностранные ценные бумаги подвержены</w:t>
            </w:r>
            <w:r w:rsidR="00245546" w:rsidRPr="00DE3B32">
              <w:rPr>
                <w:rFonts w:ascii="Times New Roman" w:hAnsi="Times New Roman"/>
                <w:sz w:val="24"/>
                <w:szCs w:val="24"/>
              </w:rPr>
              <w:t xml:space="preserve"> системным рискам стран, где </w:t>
            </w:r>
            <w:r w:rsidRPr="00DE3B32">
              <w:rPr>
                <w:rFonts w:ascii="Times New Roman" w:hAnsi="Times New Roman"/>
                <w:sz w:val="24"/>
                <w:szCs w:val="24"/>
              </w:rPr>
              <w:t xml:space="preserve">они </w:t>
            </w:r>
            <w:r w:rsidR="00245546" w:rsidRPr="00DE3B32">
              <w:rPr>
                <w:rFonts w:ascii="Times New Roman" w:hAnsi="Times New Roman"/>
                <w:sz w:val="24"/>
                <w:szCs w:val="24"/>
              </w:rPr>
              <w:t>выпущены или обращаются.</w:t>
            </w:r>
            <w:r w:rsidRPr="00DE3B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45546" w:rsidRPr="00DE3B32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B4168B" w:rsidRPr="00DE3B32">
              <w:rPr>
                <w:rFonts w:ascii="Times New Roman" w:hAnsi="Times New Roman"/>
                <w:sz w:val="24"/>
                <w:szCs w:val="24"/>
              </w:rPr>
              <w:t xml:space="preserve">ряде случаев </w:t>
            </w:r>
            <w:r w:rsidRPr="00DE3B32">
              <w:rPr>
                <w:rFonts w:ascii="Times New Roman" w:hAnsi="Times New Roman"/>
                <w:sz w:val="24"/>
                <w:szCs w:val="24"/>
              </w:rPr>
              <w:t xml:space="preserve">одни </w:t>
            </w:r>
            <w:r w:rsidR="00B4168B" w:rsidRPr="00DE3B32">
              <w:rPr>
                <w:rFonts w:ascii="Times New Roman" w:hAnsi="Times New Roman"/>
                <w:sz w:val="24"/>
                <w:szCs w:val="24"/>
              </w:rPr>
              <w:t xml:space="preserve">иностранные ценные бумаги могут удостоверять права в отношении </w:t>
            </w:r>
            <w:r w:rsidRPr="00DE3B32">
              <w:rPr>
                <w:rFonts w:ascii="Times New Roman" w:hAnsi="Times New Roman"/>
                <w:sz w:val="24"/>
                <w:szCs w:val="24"/>
              </w:rPr>
              <w:t xml:space="preserve">других иностранных </w:t>
            </w:r>
            <w:r w:rsidR="00B4168B" w:rsidRPr="00DE3B32">
              <w:rPr>
                <w:rFonts w:ascii="Times New Roman" w:hAnsi="Times New Roman"/>
                <w:sz w:val="24"/>
                <w:szCs w:val="24"/>
              </w:rPr>
              <w:t>ценных бумаг той же или иной страны и в этом случае следует учитывать системный риск всех стран, к которым относятся такие ценные бумаги</w:t>
            </w:r>
            <w:r w:rsidRPr="00DE3B32">
              <w:rPr>
                <w:rFonts w:ascii="Times New Roman" w:hAnsi="Times New Roman"/>
                <w:sz w:val="24"/>
                <w:szCs w:val="24"/>
              </w:rPr>
              <w:t>.</w:t>
            </w:r>
            <w:r w:rsidR="00B4168B" w:rsidRPr="00DE3B3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90A3E" w:rsidRPr="00DE3B32" w:rsidRDefault="00490A3E" w:rsidP="00490A3E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B4168B" w:rsidRPr="00DE3B32" w:rsidRDefault="00E34E7F" w:rsidP="00490A3E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E3B32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DE3B32">
              <w:rPr>
                <w:rFonts w:ascii="Times New Roman" w:hAnsi="Times New Roman"/>
                <w:sz w:val="24"/>
                <w:szCs w:val="24"/>
              </w:rPr>
              <w:t>.</w:t>
            </w:r>
            <w:r w:rsidR="00B4168B" w:rsidRPr="00DE3B32">
              <w:rPr>
                <w:rFonts w:ascii="Times New Roman" w:hAnsi="Times New Roman"/>
                <w:sz w:val="24"/>
                <w:szCs w:val="24"/>
              </w:rPr>
              <w:t xml:space="preserve"> Валютные риски </w:t>
            </w:r>
          </w:p>
          <w:p w:rsidR="00B4168B" w:rsidRPr="00DE3B32" w:rsidRDefault="00B4168B" w:rsidP="00490A3E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E34E7F" w:rsidRPr="00DE3B32" w:rsidRDefault="00E34E7F" w:rsidP="00E34E7F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E3B32">
              <w:rPr>
                <w:rFonts w:ascii="Times New Roman" w:hAnsi="Times New Roman"/>
                <w:sz w:val="24"/>
                <w:szCs w:val="24"/>
              </w:rPr>
              <w:t>Поскольку иностранные ценные бумаги номинированы в иностранной валюте, сделки с ними рассчитываются и доходы по ним выплачиваются в иностранной валют</w:t>
            </w:r>
            <w:r w:rsidR="00DE3B32">
              <w:rPr>
                <w:rFonts w:ascii="Times New Roman" w:hAnsi="Times New Roman"/>
                <w:sz w:val="24"/>
                <w:szCs w:val="24"/>
              </w:rPr>
              <w:t>е</w:t>
            </w:r>
            <w:r w:rsidRPr="00DE3B32">
              <w:rPr>
                <w:rFonts w:ascii="Times New Roman" w:hAnsi="Times New Roman"/>
                <w:sz w:val="24"/>
                <w:szCs w:val="24"/>
              </w:rPr>
              <w:t xml:space="preserve">, операции с ними подвержены валютному риску. При неблагоприятном изменении курса иностранной валюты по отношению к российскому рублю Вы можете потерять часть дохода, а также понести убытки по иностранным ценным бумагам в сравнении с </w:t>
            </w:r>
            <w:r w:rsidR="00DE3B32" w:rsidRPr="00DE3B32">
              <w:rPr>
                <w:rFonts w:ascii="Times New Roman" w:hAnsi="Times New Roman"/>
                <w:sz w:val="24"/>
                <w:szCs w:val="24"/>
              </w:rPr>
              <w:t xml:space="preserve">аналогичными </w:t>
            </w:r>
            <w:r w:rsidRPr="00DE3B32">
              <w:rPr>
                <w:rFonts w:ascii="Times New Roman" w:hAnsi="Times New Roman"/>
                <w:sz w:val="24"/>
                <w:szCs w:val="24"/>
              </w:rPr>
              <w:t>российскими финансовыми инструментами, выраженными в рублях.</w:t>
            </w:r>
          </w:p>
          <w:p w:rsidR="00E34E7F" w:rsidRPr="00DE3B32" w:rsidRDefault="00E34E7F" w:rsidP="00490A3E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245546" w:rsidRPr="00DE3B32" w:rsidRDefault="00943641" w:rsidP="00490A3E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E3B32">
              <w:rPr>
                <w:rFonts w:ascii="Times New Roman" w:hAnsi="Times New Roman"/>
                <w:sz w:val="24"/>
                <w:szCs w:val="24"/>
              </w:rPr>
              <w:t>II</w:t>
            </w:r>
            <w:r w:rsidR="00E34E7F" w:rsidRPr="00DE3B32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DE3B3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245546" w:rsidRPr="00DE3B32">
              <w:rPr>
                <w:rFonts w:ascii="Times New Roman" w:hAnsi="Times New Roman"/>
                <w:sz w:val="24"/>
                <w:szCs w:val="24"/>
              </w:rPr>
              <w:t>Правовые риски</w:t>
            </w:r>
          </w:p>
          <w:p w:rsidR="00B4168B" w:rsidRPr="00DE3B32" w:rsidRDefault="00B4168B" w:rsidP="00490A3E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C911A4" w:rsidRPr="00DE3B32" w:rsidRDefault="00C911A4" w:rsidP="009113C2">
            <w:pPr>
              <w:pStyle w:val="a9"/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E3B32">
              <w:rPr>
                <w:rFonts w:ascii="Times New Roman" w:hAnsi="Times New Roman"/>
                <w:sz w:val="24"/>
                <w:szCs w:val="24"/>
              </w:rPr>
              <w:t xml:space="preserve">Риск ограничения операций с иностранными ценными бумагами </w:t>
            </w:r>
          </w:p>
          <w:p w:rsidR="00C911A4" w:rsidRPr="00DE3B32" w:rsidRDefault="00C911A4" w:rsidP="00490A3E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5B6F99" w:rsidRPr="00DE3B32" w:rsidRDefault="005B6F99" w:rsidP="00490A3E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E3B32">
              <w:rPr>
                <w:rFonts w:ascii="Times New Roman" w:hAnsi="Times New Roman"/>
                <w:sz w:val="24"/>
                <w:szCs w:val="24"/>
              </w:rPr>
              <w:lastRenderedPageBreak/>
              <w:t>В настоящее время законодательство разрешает российским инвесторам, в том числе не являющимся квалифицированным</w:t>
            </w:r>
            <w:bookmarkStart w:id="0" w:name="_GoBack"/>
            <w:bookmarkEnd w:id="0"/>
            <w:r w:rsidRPr="00DE3B32">
              <w:rPr>
                <w:rFonts w:ascii="Times New Roman" w:hAnsi="Times New Roman"/>
                <w:sz w:val="24"/>
                <w:szCs w:val="24"/>
              </w:rPr>
              <w:t>и, приобретение иностранных ценных бумаг как за рубежом, так и в России, а также позволяет вести учет прав на такие ценные бумаги российским депозитариям. Между тем, существуют риски изменения регулятивных подходов к владению и операциям, а также к учету прав на иностранные финансовые инструменты, в результате чего может возникнуть необходимость по их отчуждению вопреки Вашим планам.</w:t>
            </w:r>
          </w:p>
          <w:p w:rsidR="00C911A4" w:rsidRPr="00DE3B32" w:rsidRDefault="00C911A4" w:rsidP="00C911A4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C911A4" w:rsidRPr="00DE3B32" w:rsidRDefault="00C911A4" w:rsidP="00C911A4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E3B32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spellStart"/>
            <w:r w:rsidRPr="00DE3B32">
              <w:rPr>
                <w:rFonts w:ascii="Times New Roman" w:hAnsi="Times New Roman"/>
                <w:sz w:val="24"/>
                <w:szCs w:val="24"/>
              </w:rPr>
              <w:t>Санкционные</w:t>
            </w:r>
            <w:proofErr w:type="spellEnd"/>
            <w:r w:rsidRPr="00DE3B32">
              <w:rPr>
                <w:rFonts w:ascii="Times New Roman" w:hAnsi="Times New Roman"/>
                <w:sz w:val="24"/>
                <w:szCs w:val="24"/>
              </w:rPr>
              <w:t xml:space="preserve"> риски</w:t>
            </w:r>
          </w:p>
          <w:p w:rsidR="00C911A4" w:rsidRPr="00DE3B32" w:rsidRDefault="00C911A4" w:rsidP="00C911A4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C911A4" w:rsidRPr="00DE3B32" w:rsidRDefault="00C911A4" w:rsidP="00C911A4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E3B32">
              <w:rPr>
                <w:rFonts w:ascii="Times New Roman" w:hAnsi="Times New Roman"/>
                <w:sz w:val="24"/>
                <w:szCs w:val="24"/>
              </w:rPr>
              <w:t xml:space="preserve">В настоящее время в отношении ряда российских юридических лиц и граждан Российской Федерации США, странами Европейского союза и иными недружественными государствами введены санкции, затрагивающие операции на финансовом рынке, в том числе блокировка активов (иностранных ценных бумаг) </w:t>
            </w:r>
            <w:r w:rsidR="0076326A">
              <w:rPr>
                <w:rFonts w:ascii="Times New Roman" w:hAnsi="Times New Roman"/>
                <w:sz w:val="24"/>
                <w:szCs w:val="24"/>
              </w:rPr>
              <w:t xml:space="preserve">российских </w:t>
            </w:r>
            <w:r w:rsidRPr="00DE3B32">
              <w:rPr>
                <w:rFonts w:ascii="Times New Roman" w:hAnsi="Times New Roman"/>
                <w:sz w:val="24"/>
                <w:szCs w:val="24"/>
              </w:rPr>
              <w:t>инвесторов</w:t>
            </w:r>
            <w:r w:rsidR="0076326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E3B32">
              <w:rPr>
                <w:rFonts w:ascii="Times New Roman" w:hAnsi="Times New Roman"/>
                <w:sz w:val="24"/>
                <w:szCs w:val="24"/>
              </w:rPr>
              <w:t xml:space="preserve">Велика вероятность дальнейшего расширения списка </w:t>
            </w:r>
            <w:proofErr w:type="spellStart"/>
            <w:r w:rsidRPr="00DE3B32">
              <w:rPr>
                <w:rFonts w:ascii="Times New Roman" w:hAnsi="Times New Roman"/>
                <w:sz w:val="24"/>
                <w:szCs w:val="24"/>
              </w:rPr>
              <w:t>подсанкционных</w:t>
            </w:r>
            <w:proofErr w:type="spellEnd"/>
            <w:r w:rsidRPr="00DE3B32">
              <w:rPr>
                <w:rFonts w:ascii="Times New Roman" w:hAnsi="Times New Roman"/>
                <w:sz w:val="24"/>
                <w:szCs w:val="24"/>
              </w:rPr>
              <w:t xml:space="preserve"> лиц и перечня </w:t>
            </w:r>
            <w:proofErr w:type="spellStart"/>
            <w:r w:rsidRPr="00DE3B32">
              <w:rPr>
                <w:rFonts w:ascii="Times New Roman" w:hAnsi="Times New Roman"/>
                <w:sz w:val="24"/>
                <w:szCs w:val="24"/>
              </w:rPr>
              <w:t>санкционных</w:t>
            </w:r>
            <w:proofErr w:type="spellEnd"/>
            <w:r w:rsidRPr="00DE3B32">
              <w:rPr>
                <w:rFonts w:ascii="Times New Roman" w:hAnsi="Times New Roman"/>
                <w:sz w:val="24"/>
                <w:szCs w:val="24"/>
              </w:rPr>
              <w:t xml:space="preserve"> мероприятий, в результате которых Вы не только не сможете заключать сделки с иностранными ценными бумагами (в том числе, иностранными ценными бумагами, эмитентами которых являются резиденты дружественных государств), но и распоряжаться принадлежащим Вам имуществом, в том числе, </w:t>
            </w:r>
            <w:r w:rsidR="00DE3B32">
              <w:rPr>
                <w:rFonts w:ascii="Times New Roman" w:hAnsi="Times New Roman"/>
                <w:sz w:val="24"/>
                <w:szCs w:val="24"/>
              </w:rPr>
              <w:t>осуществлять</w:t>
            </w:r>
            <w:r w:rsidRPr="00DE3B32">
              <w:rPr>
                <w:rFonts w:ascii="Times New Roman" w:hAnsi="Times New Roman"/>
                <w:sz w:val="24"/>
                <w:szCs w:val="24"/>
              </w:rPr>
              <w:t xml:space="preserve"> права по ценным бумагам.</w:t>
            </w:r>
          </w:p>
          <w:p w:rsidR="00C911A4" w:rsidRPr="00DE3B32" w:rsidRDefault="00C911A4" w:rsidP="00490A3E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C911A4" w:rsidRPr="00DE3B32" w:rsidRDefault="00C911A4" w:rsidP="00490A3E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E3B32">
              <w:rPr>
                <w:rFonts w:ascii="Times New Roman" w:hAnsi="Times New Roman"/>
                <w:sz w:val="24"/>
                <w:szCs w:val="24"/>
              </w:rPr>
              <w:t xml:space="preserve">3. Различия в регулировании ценных бумаг </w:t>
            </w:r>
          </w:p>
          <w:p w:rsidR="00C911A4" w:rsidRPr="00DE3B32" w:rsidRDefault="00C911A4" w:rsidP="009113C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5546" w:rsidRPr="00DE3B32" w:rsidRDefault="00245546" w:rsidP="00490A3E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E3B32">
              <w:rPr>
                <w:rFonts w:ascii="Times New Roman" w:hAnsi="Times New Roman"/>
                <w:sz w:val="24"/>
                <w:szCs w:val="24"/>
              </w:rPr>
              <w:t>При приобретении иностранных ценных бумаг необходимо отдавать себе отчет в том, что они не всегда являются аналогами российских ценных бумаг</w:t>
            </w:r>
            <w:r w:rsidR="00BD7D5C" w:rsidRPr="00DE3B3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76326A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="00BD7D5C" w:rsidRPr="00DE3B32">
              <w:rPr>
                <w:rFonts w:ascii="Times New Roman" w:hAnsi="Times New Roman"/>
                <w:sz w:val="24"/>
                <w:szCs w:val="24"/>
              </w:rPr>
              <w:t>п</w:t>
            </w:r>
            <w:r w:rsidRPr="00DE3B32">
              <w:rPr>
                <w:rFonts w:ascii="Times New Roman" w:hAnsi="Times New Roman"/>
                <w:sz w:val="24"/>
                <w:szCs w:val="24"/>
              </w:rPr>
              <w:t>редоставляемые по ним права и правила их осуществления могут существенно отличаться от прав по российским ценным бумагам.</w:t>
            </w:r>
          </w:p>
          <w:p w:rsidR="005B6F99" w:rsidRPr="00DE3B32" w:rsidRDefault="005B6F99" w:rsidP="00490A3E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E3B32">
              <w:rPr>
                <w:rFonts w:ascii="Times New Roman" w:hAnsi="Times New Roman"/>
                <w:sz w:val="24"/>
                <w:szCs w:val="24"/>
              </w:rPr>
              <w:t xml:space="preserve">Существенным отличием являются также правила учета прав на ценные бумаги </w:t>
            </w:r>
            <w:r w:rsidR="00B4168B" w:rsidRPr="00DE3B32">
              <w:rPr>
                <w:rFonts w:ascii="Times New Roman" w:hAnsi="Times New Roman"/>
                <w:sz w:val="24"/>
                <w:szCs w:val="24"/>
              </w:rPr>
              <w:t>и возможности их защиты в случаях банкротства</w:t>
            </w:r>
            <w:r w:rsidR="00C911A4" w:rsidRPr="00DE3B32">
              <w:rPr>
                <w:rFonts w:ascii="Times New Roman" w:hAnsi="Times New Roman"/>
                <w:sz w:val="24"/>
                <w:szCs w:val="24"/>
              </w:rPr>
              <w:t>, учитывающего их финансового института.</w:t>
            </w:r>
          </w:p>
          <w:p w:rsidR="00C911A4" w:rsidRPr="00DE3B32" w:rsidRDefault="00C911A4" w:rsidP="00B4168B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E3B32">
              <w:rPr>
                <w:rFonts w:ascii="Times New Roman" w:hAnsi="Times New Roman"/>
                <w:sz w:val="24"/>
                <w:szCs w:val="24"/>
              </w:rPr>
              <w:t xml:space="preserve">4. Различия в раскрытии информации </w:t>
            </w:r>
          </w:p>
          <w:p w:rsidR="00C911A4" w:rsidRPr="00DE3B32" w:rsidRDefault="00C911A4" w:rsidP="00B4168B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B4168B" w:rsidRPr="00DE3B32" w:rsidRDefault="00C911A4" w:rsidP="00B4168B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E3B32">
              <w:rPr>
                <w:rFonts w:ascii="Times New Roman" w:hAnsi="Times New Roman"/>
                <w:sz w:val="24"/>
                <w:szCs w:val="24"/>
              </w:rPr>
              <w:t xml:space="preserve">Оцените свою готовность анализировать информацию, раскрываемую на иностранном языке. </w:t>
            </w:r>
            <w:r w:rsidR="00BD7D5C" w:rsidRPr="00DE3B32">
              <w:rPr>
                <w:rFonts w:ascii="Times New Roman" w:hAnsi="Times New Roman"/>
                <w:sz w:val="24"/>
                <w:szCs w:val="24"/>
              </w:rPr>
              <w:t>П</w:t>
            </w:r>
            <w:r w:rsidRPr="00DE3B32">
              <w:rPr>
                <w:rFonts w:ascii="Times New Roman" w:hAnsi="Times New Roman"/>
                <w:sz w:val="24"/>
                <w:szCs w:val="24"/>
              </w:rPr>
              <w:t xml:space="preserve">равила раскрытия информации в отношении иностранных ценных бумаг – объем и периодичность могут отличаться от правил, действующих в России. </w:t>
            </w:r>
            <w:r w:rsidR="00B4168B" w:rsidRPr="00DE3B32">
              <w:rPr>
                <w:rFonts w:ascii="Times New Roman" w:hAnsi="Times New Roman"/>
                <w:sz w:val="24"/>
                <w:szCs w:val="24"/>
              </w:rPr>
              <w:t xml:space="preserve">Оцените </w:t>
            </w:r>
            <w:r w:rsidRPr="00DE3B32">
              <w:rPr>
                <w:rFonts w:ascii="Times New Roman" w:hAnsi="Times New Roman"/>
                <w:sz w:val="24"/>
                <w:szCs w:val="24"/>
              </w:rPr>
              <w:t xml:space="preserve">также </w:t>
            </w:r>
            <w:r w:rsidR="001E28F1" w:rsidRPr="00DE3B32">
              <w:rPr>
                <w:rFonts w:ascii="Times New Roman" w:hAnsi="Times New Roman"/>
                <w:sz w:val="24"/>
                <w:szCs w:val="24"/>
              </w:rPr>
              <w:t xml:space="preserve">то, </w:t>
            </w:r>
            <w:r w:rsidR="00B4168B" w:rsidRPr="00DE3B32">
              <w:rPr>
                <w:rFonts w:ascii="Times New Roman" w:hAnsi="Times New Roman"/>
                <w:sz w:val="24"/>
                <w:szCs w:val="24"/>
              </w:rPr>
              <w:t>понимаете ли Вы отличия между принятыми в России правилами финансовой отчетности, Международными стандартами финансовой отчетности или правилами финансовой отчетности, по которым публикуется информация эмитентом иностранных ценных бумаг.</w:t>
            </w:r>
          </w:p>
          <w:p w:rsidR="00B4168B" w:rsidRPr="00DE3B32" w:rsidRDefault="00C911A4" w:rsidP="00490A3E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E3B32">
              <w:rPr>
                <w:rFonts w:ascii="Times New Roman" w:hAnsi="Times New Roman"/>
                <w:sz w:val="24"/>
                <w:szCs w:val="24"/>
              </w:rPr>
              <w:t>Р</w:t>
            </w:r>
            <w:r w:rsidR="00B4168B" w:rsidRPr="00DE3B32">
              <w:rPr>
                <w:rFonts w:ascii="Times New Roman" w:hAnsi="Times New Roman"/>
                <w:sz w:val="24"/>
                <w:szCs w:val="24"/>
              </w:rPr>
              <w:t>оссийские организаторы торговли и (или) брокеры могут осуществлять перевод некоторых документов (информации), раскрываемых иностранным эмитентом</w:t>
            </w:r>
            <w:r w:rsidR="00952BB4">
              <w:rPr>
                <w:rFonts w:ascii="Times New Roman" w:hAnsi="Times New Roman"/>
                <w:sz w:val="24"/>
                <w:szCs w:val="24"/>
              </w:rPr>
              <w:t>,</w:t>
            </w:r>
            <w:r w:rsidR="00B4168B" w:rsidRPr="00DE3B32">
              <w:rPr>
                <w:rFonts w:ascii="Times New Roman" w:hAnsi="Times New Roman"/>
                <w:sz w:val="24"/>
                <w:szCs w:val="24"/>
              </w:rPr>
              <w:t xml:space="preserve"> для Вашего удобства. В этом случае перевод </w:t>
            </w:r>
            <w:r w:rsidR="00952BB4">
              <w:rPr>
                <w:rFonts w:ascii="Times New Roman" w:hAnsi="Times New Roman"/>
                <w:sz w:val="24"/>
                <w:szCs w:val="24"/>
              </w:rPr>
              <w:t>должен</w:t>
            </w:r>
            <w:r w:rsidR="00B4168B" w:rsidRPr="00DE3B32">
              <w:rPr>
                <w:rFonts w:ascii="Times New Roman" w:hAnsi="Times New Roman"/>
                <w:sz w:val="24"/>
                <w:szCs w:val="24"/>
              </w:rPr>
              <w:t xml:space="preserve"> восприниматься исключительно как вспомогательная информация к официально раскрытым документам (информации) на иностранном языке. Всегда учитывайте вероятность ошибок переводчика, в том числе, связанных с возможным различным переводом одних и </w:t>
            </w:r>
            <w:proofErr w:type="gramStart"/>
            <w:r w:rsidR="00B4168B" w:rsidRPr="00DE3B32">
              <w:rPr>
                <w:rFonts w:ascii="Times New Roman" w:hAnsi="Times New Roman"/>
                <w:sz w:val="24"/>
                <w:szCs w:val="24"/>
              </w:rPr>
              <w:t>тех же иностранных слов</w:t>
            </w:r>
            <w:proofErr w:type="gramEnd"/>
            <w:r w:rsidR="00B4168B" w:rsidRPr="00DE3B32">
              <w:rPr>
                <w:rFonts w:ascii="Times New Roman" w:hAnsi="Times New Roman"/>
                <w:sz w:val="24"/>
                <w:szCs w:val="24"/>
              </w:rPr>
              <w:t xml:space="preserve"> и фраз или отсутствием общепринятого русского эквивалента.</w:t>
            </w:r>
          </w:p>
          <w:p w:rsidR="00BD7D5C" w:rsidRPr="00DE3B32" w:rsidRDefault="00BD7D5C" w:rsidP="00490A3E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47394A" w:rsidRPr="00DE3B32" w:rsidRDefault="00046EA6" w:rsidP="00490A3E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E3B32">
              <w:rPr>
                <w:rFonts w:ascii="Times New Roman" w:hAnsi="Times New Roman"/>
                <w:sz w:val="24"/>
                <w:szCs w:val="24"/>
              </w:rPr>
              <w:t>5.</w:t>
            </w:r>
            <w:r w:rsidR="0047394A" w:rsidRPr="00DE3B32">
              <w:rPr>
                <w:rFonts w:ascii="Times New Roman" w:hAnsi="Times New Roman"/>
                <w:sz w:val="24"/>
                <w:szCs w:val="24"/>
              </w:rPr>
              <w:t xml:space="preserve"> Защита прав в иностранным суде и правоохранительных органах  </w:t>
            </w:r>
          </w:p>
          <w:p w:rsidR="0047394A" w:rsidRPr="00DE3B32" w:rsidRDefault="0047394A" w:rsidP="00490A3E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245546" w:rsidRPr="00DE3B32" w:rsidRDefault="00245546" w:rsidP="00490A3E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E3B32">
              <w:rPr>
                <w:rFonts w:ascii="Times New Roman" w:hAnsi="Times New Roman"/>
                <w:sz w:val="24"/>
                <w:szCs w:val="24"/>
              </w:rPr>
              <w:t xml:space="preserve">Возможности судебной защиты прав по иностранным ценным бумагам </w:t>
            </w:r>
            <w:r w:rsidR="0047394A" w:rsidRPr="00DE3B32">
              <w:rPr>
                <w:rFonts w:ascii="Times New Roman" w:hAnsi="Times New Roman"/>
                <w:sz w:val="24"/>
                <w:szCs w:val="24"/>
              </w:rPr>
              <w:t xml:space="preserve">усложнены </w:t>
            </w:r>
            <w:r w:rsidRPr="00DE3B32">
              <w:rPr>
                <w:rFonts w:ascii="Times New Roman" w:hAnsi="Times New Roman"/>
                <w:sz w:val="24"/>
                <w:szCs w:val="24"/>
              </w:rPr>
              <w:t xml:space="preserve">необходимостью обращения в зарубежные судебные и правоохранительные органы по правилам, которые могут существенно отличаться от действующих в России. </w:t>
            </w:r>
            <w:r w:rsidR="0047394A" w:rsidRPr="00DE3B32">
              <w:rPr>
                <w:rFonts w:ascii="Times New Roman" w:hAnsi="Times New Roman"/>
                <w:sz w:val="24"/>
                <w:szCs w:val="24"/>
              </w:rPr>
              <w:t>П</w:t>
            </w:r>
            <w:r w:rsidRPr="00DE3B32">
              <w:rPr>
                <w:rFonts w:ascii="Times New Roman" w:hAnsi="Times New Roman"/>
                <w:sz w:val="24"/>
                <w:szCs w:val="24"/>
              </w:rPr>
              <w:t>ри операциях с иностранными ценными бумагами Вы</w:t>
            </w:r>
            <w:r w:rsidR="00037690" w:rsidRPr="00DE3B32">
              <w:rPr>
                <w:rFonts w:ascii="Times New Roman" w:hAnsi="Times New Roman"/>
                <w:sz w:val="24"/>
                <w:szCs w:val="24"/>
              </w:rPr>
              <w:t>,</w:t>
            </w:r>
            <w:r w:rsidRPr="00DE3B32">
              <w:rPr>
                <w:rFonts w:ascii="Times New Roman" w:hAnsi="Times New Roman"/>
                <w:sz w:val="24"/>
                <w:szCs w:val="24"/>
              </w:rPr>
              <w:t xml:space="preserve"> в большинстве случаев</w:t>
            </w:r>
            <w:r w:rsidR="00037690" w:rsidRPr="00DE3B32">
              <w:rPr>
                <w:rFonts w:ascii="Times New Roman" w:hAnsi="Times New Roman"/>
                <w:sz w:val="24"/>
                <w:szCs w:val="24"/>
              </w:rPr>
              <w:t>,</w:t>
            </w:r>
            <w:r w:rsidRPr="00DE3B32">
              <w:rPr>
                <w:rFonts w:ascii="Times New Roman" w:hAnsi="Times New Roman"/>
                <w:sz w:val="24"/>
                <w:szCs w:val="24"/>
              </w:rPr>
              <w:t xml:space="preserve"> не сможете полагаться на защиту своих прав и законных интересов российскими уполномоченными органами.</w:t>
            </w:r>
          </w:p>
          <w:p w:rsidR="00245546" w:rsidRPr="00DE3B32" w:rsidRDefault="00245546" w:rsidP="00490A3E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245546" w:rsidRPr="00DE3B32" w:rsidRDefault="00245546" w:rsidP="00490A3E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32">
              <w:rPr>
                <w:rFonts w:ascii="Times New Roman" w:hAnsi="Times New Roman"/>
                <w:sz w:val="24"/>
                <w:szCs w:val="24"/>
              </w:rPr>
              <w:t>***</w:t>
            </w:r>
          </w:p>
          <w:p w:rsidR="00245546" w:rsidRPr="00DE3B32" w:rsidRDefault="00245546" w:rsidP="00490A3E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E3B32">
              <w:rPr>
                <w:rFonts w:ascii="Times New Roman" w:hAnsi="Times New Roman"/>
                <w:sz w:val="24"/>
                <w:szCs w:val="24"/>
              </w:rPr>
              <w:t xml:space="preserve">Учитывая вышеизложенное, мы рекомендуем Вам внимательно рассмотреть вопрос о том, являются ли риски, возникающие при </w:t>
            </w:r>
            <w:r w:rsidR="00952BB4">
              <w:rPr>
                <w:rFonts w:ascii="Times New Roman" w:hAnsi="Times New Roman"/>
                <w:sz w:val="24"/>
                <w:szCs w:val="24"/>
              </w:rPr>
              <w:t>приобретении иностранных ценных бумаг</w:t>
            </w:r>
            <w:r w:rsidRPr="00DE3B32">
              <w:rPr>
                <w:rFonts w:ascii="Times New Roman" w:hAnsi="Times New Roman"/>
                <w:sz w:val="24"/>
                <w:szCs w:val="24"/>
              </w:rPr>
              <w:t xml:space="preserve">, приемлемыми для Вас с учетом Ваших инвестиционных целей и финансовых возможностей. Данная </w:t>
            </w:r>
            <w:r w:rsidR="00B8459A" w:rsidRPr="00DE3B32">
              <w:rPr>
                <w:rFonts w:ascii="Times New Roman" w:hAnsi="Times New Roman"/>
                <w:sz w:val="24"/>
                <w:szCs w:val="24"/>
              </w:rPr>
              <w:t>д</w:t>
            </w:r>
            <w:r w:rsidRPr="00DE3B32">
              <w:rPr>
                <w:rFonts w:ascii="Times New Roman" w:hAnsi="Times New Roman"/>
                <w:sz w:val="24"/>
                <w:szCs w:val="24"/>
              </w:rPr>
              <w:t>екларация не имеет своей целью заставить Вас отказаться от осуществления таких операций, а призвана помочь Вам оценить их риски и ответственно подойти к решению вопроса о выборе Вашей инвестиционной стратегии и условий договора с Вашим брокером.</w:t>
            </w:r>
          </w:p>
        </w:tc>
      </w:tr>
    </w:tbl>
    <w:p w:rsidR="00B60EF0" w:rsidRPr="00DE3B32" w:rsidRDefault="00B60EF0" w:rsidP="00944777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sectPr w:rsidR="00B60EF0" w:rsidRPr="00DE3B32" w:rsidSect="008E70D1"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6260" w:rsidRDefault="00916260" w:rsidP="00C71FE4">
      <w:pPr>
        <w:spacing w:after="0" w:line="240" w:lineRule="auto"/>
      </w:pPr>
      <w:r>
        <w:separator/>
      </w:r>
    </w:p>
  </w:endnote>
  <w:endnote w:type="continuationSeparator" w:id="0">
    <w:p w:rsidR="00916260" w:rsidRDefault="00916260" w:rsidP="00C71F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6260" w:rsidRDefault="00916260" w:rsidP="00C71FE4">
      <w:pPr>
        <w:spacing w:after="0" w:line="240" w:lineRule="auto"/>
      </w:pPr>
      <w:r>
        <w:separator/>
      </w:r>
    </w:p>
  </w:footnote>
  <w:footnote w:type="continuationSeparator" w:id="0">
    <w:p w:rsidR="00916260" w:rsidRDefault="00916260" w:rsidP="00C71F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70D1" w:rsidRPr="0068115A" w:rsidRDefault="008E70D1" w:rsidP="008E70D1">
    <w:pPr>
      <w:tabs>
        <w:tab w:val="center" w:pos="4677"/>
        <w:tab w:val="right" w:pos="9355"/>
      </w:tabs>
      <w:spacing w:after="0" w:line="240" w:lineRule="auto"/>
      <w:ind w:left="4863" w:hanging="576"/>
      <w:jc w:val="right"/>
      <w:rPr>
        <w:rFonts w:ascii="Times New Roman" w:hAnsi="Times New Roman" w:cs="Calibri"/>
        <w:bCs/>
        <w:i/>
        <w:color w:val="000000"/>
        <w:sz w:val="14"/>
        <w:lang w:eastAsia="ru-RU"/>
      </w:rPr>
    </w:pPr>
    <w:r w:rsidRPr="0068115A">
      <w:rPr>
        <w:rFonts w:ascii="Times New Roman" w:hAnsi="Times New Roman" w:cs="Calibri"/>
        <w:i/>
        <w:color w:val="000000"/>
        <w:sz w:val="14"/>
        <w:lang w:eastAsia="ru-RU"/>
      </w:rPr>
      <w:t>Приложение №</w:t>
    </w:r>
    <w:r>
      <w:rPr>
        <w:rFonts w:ascii="Times New Roman" w:hAnsi="Times New Roman" w:cs="Calibri"/>
        <w:i/>
        <w:color w:val="000000"/>
        <w:sz w:val="14"/>
        <w:lang w:eastAsia="ru-RU"/>
      </w:rPr>
      <w:t>3</w:t>
    </w:r>
    <w:r>
      <w:rPr>
        <w:rFonts w:ascii="Times New Roman" w:hAnsi="Times New Roman" w:cs="Calibri"/>
        <w:i/>
        <w:color w:val="000000"/>
        <w:sz w:val="14"/>
        <w:lang w:eastAsia="ru-RU"/>
      </w:rPr>
      <w:t>1</w:t>
    </w:r>
    <w:r w:rsidRPr="0068115A">
      <w:rPr>
        <w:rFonts w:ascii="Times New Roman" w:hAnsi="Times New Roman" w:cs="Calibri"/>
        <w:i/>
        <w:color w:val="000000"/>
        <w:sz w:val="14"/>
        <w:lang w:eastAsia="ru-RU"/>
      </w:rPr>
      <w:t xml:space="preserve"> к </w:t>
    </w:r>
    <w:r w:rsidRPr="0068115A">
      <w:rPr>
        <w:rFonts w:ascii="Times New Roman" w:hAnsi="Times New Roman" w:cs="Calibri"/>
        <w:bCs/>
        <w:i/>
        <w:color w:val="000000"/>
        <w:sz w:val="14"/>
        <w:lang w:eastAsia="ru-RU"/>
      </w:rPr>
      <w:t>Регламенту оказания АО «БАНК ОРЕНБУРГ»</w:t>
    </w:r>
  </w:p>
  <w:p w:rsidR="008E70D1" w:rsidRDefault="008E70D1" w:rsidP="008E70D1">
    <w:pPr>
      <w:pStyle w:val="aa"/>
      <w:jc w:val="right"/>
    </w:pPr>
    <w:r w:rsidRPr="0068115A">
      <w:rPr>
        <w:rFonts w:ascii="Times New Roman" w:hAnsi="Times New Roman" w:cs="Calibri"/>
        <w:bCs/>
        <w:i/>
        <w:color w:val="000000"/>
        <w:sz w:val="14"/>
        <w:lang w:eastAsia="ru-RU"/>
      </w:rPr>
      <w:t>брокерских услуг на рынке ценных бумаг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C40195"/>
    <w:multiLevelType w:val="hybridMultilevel"/>
    <w:tmpl w:val="6108F370"/>
    <w:lvl w:ilvl="0" w:tplc="5434B1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FE4"/>
    <w:rsid w:val="00037690"/>
    <w:rsid w:val="00046EA6"/>
    <w:rsid w:val="000A2C63"/>
    <w:rsid w:val="001024D3"/>
    <w:rsid w:val="00125DDB"/>
    <w:rsid w:val="00175158"/>
    <w:rsid w:val="00197633"/>
    <w:rsid w:val="001E28F1"/>
    <w:rsid w:val="00245546"/>
    <w:rsid w:val="00393A5D"/>
    <w:rsid w:val="003A499B"/>
    <w:rsid w:val="003D1243"/>
    <w:rsid w:val="0047394A"/>
    <w:rsid w:val="00490A3E"/>
    <w:rsid w:val="004E5E4F"/>
    <w:rsid w:val="004E683C"/>
    <w:rsid w:val="00501637"/>
    <w:rsid w:val="00554F26"/>
    <w:rsid w:val="005B6F99"/>
    <w:rsid w:val="007472B2"/>
    <w:rsid w:val="0076326A"/>
    <w:rsid w:val="00806FDB"/>
    <w:rsid w:val="008E25ED"/>
    <w:rsid w:val="008E70D1"/>
    <w:rsid w:val="009113C2"/>
    <w:rsid w:val="00916260"/>
    <w:rsid w:val="00943641"/>
    <w:rsid w:val="00944777"/>
    <w:rsid w:val="00952BB4"/>
    <w:rsid w:val="009A363C"/>
    <w:rsid w:val="009C524F"/>
    <w:rsid w:val="00A540CA"/>
    <w:rsid w:val="00A90621"/>
    <w:rsid w:val="00AE0100"/>
    <w:rsid w:val="00B0789A"/>
    <w:rsid w:val="00B4168B"/>
    <w:rsid w:val="00B60EF0"/>
    <w:rsid w:val="00B8459A"/>
    <w:rsid w:val="00BD7D5C"/>
    <w:rsid w:val="00BE24EC"/>
    <w:rsid w:val="00BF556F"/>
    <w:rsid w:val="00C71FE4"/>
    <w:rsid w:val="00C911A4"/>
    <w:rsid w:val="00D775BE"/>
    <w:rsid w:val="00DB5C1E"/>
    <w:rsid w:val="00DE3B32"/>
    <w:rsid w:val="00E34E7F"/>
    <w:rsid w:val="00E54AEB"/>
    <w:rsid w:val="00E968EF"/>
    <w:rsid w:val="00EC2680"/>
    <w:rsid w:val="00EC6648"/>
    <w:rsid w:val="00EF7940"/>
    <w:rsid w:val="00F567F5"/>
    <w:rsid w:val="00F95896"/>
    <w:rsid w:val="00FD0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  <w14:docId w14:val="5859D035"/>
  <w15:docId w15:val="{AF67B688-9C2A-4A09-991D-AC04FE2E0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1F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C71FE4"/>
    <w:pPr>
      <w:autoSpaceDE w:val="0"/>
      <w:autoSpaceDN w:val="0"/>
      <w:spacing w:after="0" w:line="240" w:lineRule="auto"/>
    </w:pPr>
    <w:rPr>
      <w:rFonts w:eastAsia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C71FE4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C71FE4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554F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54F26"/>
    <w:rPr>
      <w:rFonts w:ascii="Segoe UI" w:eastAsia="Calibri" w:hAnsi="Segoe UI" w:cs="Segoe UI"/>
      <w:sz w:val="18"/>
      <w:szCs w:val="18"/>
    </w:rPr>
  </w:style>
  <w:style w:type="paragraph" w:styleId="a8">
    <w:name w:val="Revision"/>
    <w:hidden/>
    <w:uiPriority w:val="99"/>
    <w:semiHidden/>
    <w:rsid w:val="00A540CA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943641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1751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75158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1751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7515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F90173-5388-4D88-88CC-F041337F0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765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Кудинова</dc:creator>
  <cp:lastModifiedBy>Кравченко Владимир Евгеньевич</cp:lastModifiedBy>
  <cp:revision>4</cp:revision>
  <dcterms:created xsi:type="dcterms:W3CDTF">2025-10-07T07:49:00Z</dcterms:created>
  <dcterms:modified xsi:type="dcterms:W3CDTF">2025-10-13T05:17:00Z</dcterms:modified>
</cp:coreProperties>
</file>